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68162958" name="Picture">
</wp:docPr>
                  <a:graphic>
                    <a:graphicData uri="http://schemas.openxmlformats.org/drawingml/2006/picture">
                      <pic:pic>
                        <pic:nvPicPr>
                          <pic:cNvPr id="56816295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15/11/2021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32656399" name="Picture">
</wp:docPr>
                  <a:graphic>
                    <a:graphicData uri="http://schemas.openxmlformats.org/drawingml/2006/picture">
                      <pic:pic>
                        <pic:nvPicPr>
                          <pic:cNvPr id="153265639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LAROYA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73824416" name="Picture">
</wp:docPr>
                  <a:graphic>
                    <a:graphicData uri="http://schemas.openxmlformats.org/drawingml/2006/picture">
                      <pic:pic>
                        <pic:nvPicPr>
                          <pic:cNvPr id="207382441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73750544" name="Picture">
</wp:docPr>
                  <a:graphic>
                    <a:graphicData uri="http://schemas.openxmlformats.org/drawingml/2006/picture">
                      <pic:pic>
                        <pic:nvPicPr>
                          <pic:cNvPr id="117375054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LAROYA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15/11/2021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65400883" name="Picture">
</wp:docPr>
                  <a:graphic>
                    <a:graphicData uri="http://schemas.openxmlformats.org/drawingml/2006/picture">
                      <pic:pic>
                        <pic:nvPicPr>
                          <pic:cNvPr id="86540088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19280779" name="Picture">
</wp:docPr>
                  <a:graphic>
                    <a:graphicData uri="http://schemas.openxmlformats.org/drawingml/2006/picture">
                      <pic:pic>
                        <pic:nvPicPr>
                          <pic:cNvPr id="151928077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LAROYA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15/11/2021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649680650" name="Picture">
</wp:docPr>
                  <a:graphic>
                    <a:graphicData uri="http://schemas.openxmlformats.org/drawingml/2006/picture">
                      <pic:pic>
                        <pic:nvPicPr>
                          <pic:cNvPr id="649680650"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04616070" name="Picture">
</wp:docPr>
                  <a:graphic>
                    <a:graphicData uri="http://schemas.openxmlformats.org/drawingml/2006/picture">
                      <pic:pic>
                        <pic:nvPicPr>
                          <pic:cNvPr id="80461607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9299776" name="Picture">
</wp:docPr>
                  <a:graphic>
                    <a:graphicData uri="http://schemas.openxmlformats.org/drawingml/2006/picture">
                      <pic:pic>
                        <pic:nvPicPr>
                          <pic:cNvPr id="10929977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LAROYA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15/11/2021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LAROYA,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72055856" name="Picture">
</wp:docPr>
                  <a:graphic>
                    <a:graphicData uri="http://schemas.openxmlformats.org/drawingml/2006/picture">
                      <pic:pic>
                        <pic:nvPicPr>
                          <pic:cNvPr id="87205585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73481169" name="Picture">
</wp:docPr>
                  <a:graphic>
                    <a:graphicData uri="http://schemas.openxmlformats.org/drawingml/2006/picture">
                      <pic:pic>
                        <pic:nvPicPr>
                          <pic:cNvPr id="57348116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LAROYA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15/11/2021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9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w:t>
              <w:br/>
              <w:br/>
              <w:br/>
              <w:t xml:space="preserve">Del total de indicadores publicados y analizando la calidad de la información de los indicadores que están publicados, se desprende lo siguiente:</w:t>
              <w:br/>
              <w:br/>
              <w:br/>
              <w:t xml:space="preserve">    •  0 % - Indicadores en los que no se publica información en el enlace asignado al indicador, son un total de 3/80 lo que representa el 3,75%</w:t>
              <w:br/>
              <w:t xml:space="preserve">    •  50 % - Indicadores en los que hay información publicada pero no se actualiza. Son un total de 10/80 lo que representa un 12,75%</w:t>
              <w:br/>
              <w:t xml:space="preserve">    •  100 % - Indicadores en los que hay información publicada y se actualiza. Son un total de 67/80 lo que representa el 67%</w:t>
              <w:br/>
              <w:t xml:space="preserve">Pero a pesar de toda la media que nos saca la aplicación sobre los indicadores publicados es un total del 90%.</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9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En base a los resultados obtenidos realizamos las siguientes propuestas para los indicadores que se citan a continuación:</w:t>
              <w:br/>
              <w:t xml:space="preserve">Introducir información en los indicadores: 3, 9 y 11. Estos no tienen ningún tipo de información, o bien remiten a páginas que no se corresponden con la información que pide el indicador.</w:t>
              <w:br/>
              <w:t xml:space="preserve">Revisar los indicadores: 2, 16, 21, 22, 28, 29, 30, 40, 71 y 72 Estos indicadores tienen información que no está actualizada o bien no dan toda la que pide el indicador.</w:t>
              <w:br/>
              <w:br/>
              <w:t xml:space="preserve">El desarrollo concreto de los indicadores publicados se expone a lo largo de este informe. </w:t>
              <w:br/>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52263178" name="Picture">
</wp:docPr>
                  <a:graphic>
                    <a:graphicData uri="http://schemas.openxmlformats.org/drawingml/2006/picture">
                      <pic:pic>
                        <pic:nvPicPr>
                          <pic:cNvPr id="35226317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13745117" name="Picture">
</wp:docPr>
                  <a:graphic>
                    <a:graphicData uri="http://schemas.openxmlformats.org/drawingml/2006/picture">
                      <pic:pic>
                        <pic:nvPicPr>
                          <pic:cNvPr id="171374511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LAROYA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15/11/2021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70,83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81,94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96,15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92,86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93591016" name="Picture">
</wp:docPr>
                  <a:graphic>
                    <a:graphicData uri="http://schemas.openxmlformats.org/drawingml/2006/picture">
                      <pic:pic>
                        <pic:nvPicPr>
                          <pic:cNvPr id="199359101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37178561" name="Picture">
</wp:docPr>
                  <a:graphic>
                    <a:graphicData uri="http://schemas.openxmlformats.org/drawingml/2006/picture">
                      <pic:pic>
                        <pic:nvPicPr>
                          <pic:cNvPr id="133717856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LAROYA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15/11/2021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7417732" name="Picture">
</wp:docPr>
                  <a:graphic>
                    <a:graphicData uri="http://schemas.openxmlformats.org/drawingml/2006/picture">
                      <pic:pic>
                        <pic:nvPicPr>
                          <pic:cNvPr id="21741773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5201888" name="Picture">
</wp:docPr>
                  <a:graphic>
                    <a:graphicData uri="http://schemas.openxmlformats.org/drawingml/2006/picture">
                      <pic:pic>
                        <pic:nvPicPr>
                          <pic:cNvPr id="15520188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LAROYA</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15/11/2021</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datos de los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Hay que dar de alta la agenda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Esta la llamada al Tablón, pero no hay nada publicado</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65795084" name="Picture">
</wp:docPr>
                  <a:graphic>
                    <a:graphicData uri="http://schemas.openxmlformats.org/drawingml/2006/picture">
                      <pic:pic>
                        <pic:nvPicPr>
                          <pic:cNvPr id="76579508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407585" name="Picture">
</wp:docPr>
                  <a:graphic>
                    <a:graphicData uri="http://schemas.openxmlformats.org/drawingml/2006/picture">
                      <pic:pic>
                        <pic:nvPicPr>
                          <pic:cNvPr id="940758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LAROYA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15/11/2021</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están publicados los curriculums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actualizar en base de dartos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70,83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75356907" name="Picture">
</wp:docPr>
                  <a:graphic>
                    <a:graphicData uri="http://schemas.openxmlformats.org/drawingml/2006/picture">
                      <pic:pic>
                        <pic:nvPicPr>
                          <pic:cNvPr id="167535690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93202940" name="Picture">
</wp:docPr>
                  <a:graphic>
                    <a:graphicData uri="http://schemas.openxmlformats.org/drawingml/2006/picture">
                      <pic:pic>
                        <pic:nvPicPr>
                          <pic:cNvPr id="169320294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LAROYA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15/11/2021</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vista de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datos actuales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vista de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datos actuales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0829631" name="Picture">
</wp:docPr>
                  <a:graphic>
                    <a:graphicData uri="http://schemas.openxmlformats.org/drawingml/2006/picture">
                      <pic:pic>
                        <pic:nvPicPr>
                          <pic:cNvPr id="14082963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82817408" name="Picture">
</wp:docPr>
                  <a:graphic>
                    <a:graphicData uri="http://schemas.openxmlformats.org/drawingml/2006/picture">
                      <pic:pic>
                        <pic:nvPicPr>
                          <pic:cNvPr id="148281740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LAROYA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15/11/2021</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se retrasmite</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Realizar trámites para retransmisión en directo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4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5738942" name="Picture">
</wp:docPr>
                  <a:graphic>
                    <a:graphicData uri="http://schemas.openxmlformats.org/drawingml/2006/picture">
                      <pic:pic>
                        <pic:nvPicPr>
                          <pic:cNvPr id="9573894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50206954" name="Picture">
</wp:docPr>
                  <a:graphic>
                    <a:graphicData uri="http://schemas.openxmlformats.org/drawingml/2006/picture">
                      <pic:pic>
                        <pic:nvPicPr>
                          <pic:cNvPr id="205020695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LAROYA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15/11/2021</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Se publica vista de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Hay que publicar la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81,94</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6"/>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23235327" name="Picture">
</wp:docPr>
                  <a:graphic>
                    <a:graphicData uri="http://schemas.openxmlformats.org/drawingml/2006/picture">
                      <pic:pic>
                        <pic:nvPicPr>
                          <pic:cNvPr id="122323532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78426250" name="Picture">
</wp:docPr>
                  <a:graphic>
                    <a:graphicData uri="http://schemas.openxmlformats.org/drawingml/2006/picture">
                      <pic:pic>
                        <pic:nvPicPr>
                          <pic:cNvPr id="207842625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LAROYA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15/11/2021</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Va a guía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hay que elaborar y publicar Cartas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03887145" name="Picture">
</wp:docPr>
                  <a:graphic>
                    <a:graphicData uri="http://schemas.openxmlformats.org/drawingml/2006/picture">
                      <pic:pic>
                        <pic:nvPicPr>
                          <pic:cNvPr id="190388714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49437671" name="Picture">
</wp:docPr>
                  <a:graphic>
                    <a:graphicData uri="http://schemas.openxmlformats.org/drawingml/2006/picture">
                      <pic:pic>
                        <pic:nvPicPr>
                          <pic:cNvPr id="54943767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LAROYA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15/11/2021</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96,15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22276126" name="Picture">
</wp:docPr>
                  <a:graphic>
                    <a:graphicData uri="http://schemas.openxmlformats.org/drawingml/2006/picture">
                      <pic:pic>
                        <pic:nvPicPr>
                          <pic:cNvPr id="192227612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11148489" name="Picture">
</wp:docPr>
                  <a:graphic>
                    <a:graphicData uri="http://schemas.openxmlformats.org/drawingml/2006/picture">
                      <pic:pic>
                        <pic:nvPicPr>
                          <pic:cNvPr id="191114848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LAROYA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15/11/2021</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23598060" name="Picture">
</wp:docPr>
                  <a:graphic>
                    <a:graphicData uri="http://schemas.openxmlformats.org/drawingml/2006/picture">
                      <pic:pic>
                        <pic:nvPicPr>
                          <pic:cNvPr id="162359806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0585407" name="Picture">
</wp:docPr>
                  <a:graphic>
                    <a:graphicData uri="http://schemas.openxmlformats.org/drawingml/2006/picture">
                      <pic:pic>
                        <pic:nvPicPr>
                          <pic:cNvPr id="19058540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LAROYA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15/11/2021</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27258441" name="Picture">
</wp:docPr>
                  <a:graphic>
                    <a:graphicData uri="http://schemas.openxmlformats.org/drawingml/2006/picture">
                      <pic:pic>
                        <pic:nvPicPr>
                          <pic:cNvPr id="192725844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87083450" name="Picture">
</wp:docPr>
                  <a:graphic>
                    <a:graphicData uri="http://schemas.openxmlformats.org/drawingml/2006/picture">
                      <pic:pic>
                        <pic:nvPicPr>
                          <pic:cNvPr id="98708345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LAROYA</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15/11/2021</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Va al BOP</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Tienen que pùblicarse en el Tablón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89620518" name="Picture">
</wp:docPr>
                  <a:graphic>
                    <a:graphicData uri="http://schemas.openxmlformats.org/drawingml/2006/picture">
                      <pic:pic>
                        <pic:nvPicPr>
                          <pic:cNvPr id="38962051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33029987" name="Picture">
</wp:docPr>
                  <a:graphic>
                    <a:graphicData uri="http://schemas.openxmlformats.org/drawingml/2006/picture">
                      <pic:pic>
                        <pic:nvPicPr>
                          <pic:cNvPr id="203302998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LAROYA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15/11/2021</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92,86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60"/>
        <w:gridCol w:w="1"/>
      </w:tblGrid>
      <w:tr>
        <w:trPr>
          <w:trHeight w:hRule="exact" w:val="40"/>
        </w:trPr>
        <w:tc>
          <w:tcPr>
     </w:tcPr>
          <w:p>
            <w:pPr>
              <w:pStyle w:val="EMPTY_CELL_STYLE"/>
              <w:pageBreakBefore/>
            </w:pPr>
            <w:bookmarkStart w:id="12" w:name="JR_PAGE_ANCHOR_2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12754482" name="Picture">
</wp:docPr>
                  <a:graphic>
                    <a:graphicData uri="http://schemas.openxmlformats.org/drawingml/2006/picture">
                      <pic:pic>
                        <pic:nvPicPr>
                          <pic:cNvPr id="91275448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26175756" name="Picture">
</wp:docPr>
                  <a:graphic>
                    <a:graphicData uri="http://schemas.openxmlformats.org/drawingml/2006/picture">
                      <pic:pic>
                        <pic:nvPicPr>
                          <pic:cNvPr id="152617575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LAROYA</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15/11/2021</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11/15/2021</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26478764" name="Picture">
</wp:docPr>
                  <a:graphic>
                    <a:graphicData uri="http://schemas.openxmlformats.org/drawingml/2006/picture">
                      <pic:pic>
                        <pic:nvPicPr>
                          <pic:cNvPr id="162647876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35302565" name="Picture">
</wp:docPr>
                  <a:graphic>
                    <a:graphicData uri="http://schemas.openxmlformats.org/drawingml/2006/picture">
                      <pic:pic>
                        <pic:nvPicPr>
                          <pic:cNvPr id="335302565"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15/11/2021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20201115 y 20211115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26269552" name="Picture">
</wp:docPr>
                  <a:graphic>
                    <a:graphicData uri="http://schemas.openxmlformats.org/drawingml/2006/picture">
                      <pic:pic>
                        <pic:nvPicPr>
                          <pic:cNvPr id="132626955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43610390" name="Picture">
</wp:docPr>
                  <a:graphic>
                    <a:graphicData uri="http://schemas.openxmlformats.org/drawingml/2006/picture">
                      <pic:pic>
                        <pic:nvPicPr>
                          <pic:cNvPr id="643610390"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15/11/2021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20201115 y 20211115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83496414" name="Picture">
</wp:docPr>
                  <a:graphic>
                    <a:graphicData uri="http://schemas.openxmlformats.org/drawingml/2006/picture">
                      <pic:pic>
                        <pic:nvPicPr>
                          <pic:cNvPr id="58349641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66369652" name="Picture">
</wp:docPr>
                  <a:graphic>
                    <a:graphicData uri="http://schemas.openxmlformats.org/drawingml/2006/picture">
                      <pic:pic>
                        <pic:nvPicPr>
                          <pic:cNvPr id="106636965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15/11/2021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20201115 y 20211115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95801778" name="Picture">
</wp:docPr>
                  <a:graphic>
                    <a:graphicData uri="http://schemas.openxmlformats.org/drawingml/2006/picture">
                      <pic:pic>
                        <pic:nvPicPr>
                          <pic:cNvPr id="79580177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34462195" name="Picture">
</wp:docPr>
                  <a:graphic>
                    <a:graphicData uri="http://schemas.openxmlformats.org/drawingml/2006/picture">
                      <pic:pic>
                        <pic:nvPicPr>
                          <pic:cNvPr id="1734462195"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15/11/2021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20201115 y 20211115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